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33531">
      <w:pPr>
        <w:spacing w:line="360" w:lineRule="auto"/>
        <w:ind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CHAMAMENTO PÚBLICO</w:t>
      </w:r>
    </w:p>
    <w:p w14:paraId="072C3F8B">
      <w:pPr>
        <w:spacing w:line="360" w:lineRule="auto"/>
        <w:ind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Patrocínio para </w:t>
      </w:r>
      <w:r>
        <w:rPr>
          <w:b/>
          <w:bCs/>
          <w:sz w:val="24"/>
          <w:szCs w:val="24"/>
          <w:lang w:val="pt-BR"/>
        </w:rPr>
        <w:t>o Campeonato Municipal de Futsal de Férias 2026</w:t>
      </w:r>
    </w:p>
    <w:p w14:paraId="478E6773">
      <w:pPr>
        <w:spacing w:line="360" w:lineRule="auto"/>
        <w:ind w:right="-1"/>
        <w:jc w:val="center"/>
        <w:rPr>
          <w:b/>
          <w:bCs/>
          <w:sz w:val="24"/>
          <w:szCs w:val="24"/>
        </w:rPr>
      </w:pPr>
    </w:p>
    <w:p w14:paraId="3D238A35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Município de Pereira Barreto, por meio </w:t>
      </w:r>
      <w:r>
        <w:rPr>
          <w:sz w:val="24"/>
          <w:szCs w:val="24"/>
          <w:lang w:val="pt-BR"/>
        </w:rPr>
        <w:t>do Departamento Municipal de Esportes, Lazer e Recreação</w:t>
      </w:r>
      <w:r>
        <w:rPr>
          <w:sz w:val="24"/>
          <w:szCs w:val="24"/>
        </w:rPr>
        <w:t xml:space="preserve"> torna público para conhecimento dos interessados que está aberto o presente Chamamento Público visando à captação de patrocínios destinados à realização </w:t>
      </w:r>
      <w:r>
        <w:rPr>
          <w:sz w:val="24"/>
          <w:szCs w:val="24"/>
          <w:lang w:val="pt-BR"/>
        </w:rPr>
        <w:t>do Campeonato Municipal de Futsal de Férias 2026</w:t>
      </w:r>
      <w:r>
        <w:rPr>
          <w:sz w:val="24"/>
          <w:szCs w:val="24"/>
        </w:rPr>
        <w:t>, conforme autorizado pela Lei Municipal nº 5.116/2025, que dispõe sobre parcerias e patrocínios no âmbito da Administração Pública Municipal.</w:t>
      </w:r>
    </w:p>
    <w:p w14:paraId="1779EE85">
      <w:pPr>
        <w:spacing w:line="360" w:lineRule="auto"/>
        <w:ind w:right="-1"/>
        <w:jc w:val="both"/>
        <w:rPr>
          <w:sz w:val="24"/>
          <w:szCs w:val="24"/>
        </w:rPr>
      </w:pPr>
    </w:p>
    <w:p w14:paraId="3BC020EF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DO OBJETO</w:t>
      </w:r>
    </w:p>
    <w:p w14:paraId="54BC48A4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chamamento público tem por objeto a captação de patrocínio financeiro no valor de R$ </w:t>
      </w:r>
      <w:r>
        <w:rPr>
          <w:sz w:val="24"/>
          <w:szCs w:val="24"/>
          <w:lang w:val="pt-BR"/>
        </w:rPr>
        <w:t>3</w:t>
      </w:r>
      <w:r>
        <w:rPr>
          <w:sz w:val="24"/>
          <w:szCs w:val="24"/>
        </w:rPr>
        <w:t xml:space="preserve">00,00 </w:t>
      </w:r>
      <w:r>
        <w:rPr>
          <w:sz w:val="24"/>
          <w:szCs w:val="24"/>
          <w:highlight w:val="none"/>
        </w:rPr>
        <w:t>(</w:t>
      </w:r>
      <w:r>
        <w:rPr>
          <w:rFonts w:hint="default"/>
          <w:sz w:val="24"/>
          <w:szCs w:val="24"/>
          <w:highlight w:val="none"/>
          <w:lang w:val="pt-BR"/>
        </w:rPr>
        <w:t xml:space="preserve">trezentos </w:t>
      </w:r>
      <w:r>
        <w:rPr>
          <w:sz w:val="24"/>
          <w:szCs w:val="24"/>
          <w:highlight w:val="none"/>
        </w:rPr>
        <w:t>reais)</w:t>
      </w:r>
      <w:r>
        <w:rPr>
          <w:sz w:val="24"/>
          <w:szCs w:val="24"/>
        </w:rPr>
        <w:t xml:space="preserve"> por pessoa jurídica ou física interessada, destinado </w:t>
      </w:r>
      <w:r>
        <w:rPr>
          <w:sz w:val="24"/>
          <w:szCs w:val="24"/>
          <w:lang w:val="pt-BR"/>
        </w:rPr>
        <w:t>ao apoio e despesas do Campeonato Municipal de Futsal de Férias 2026</w:t>
      </w:r>
      <w:r>
        <w:rPr>
          <w:sz w:val="24"/>
          <w:szCs w:val="24"/>
        </w:rPr>
        <w:t>.</w:t>
      </w:r>
    </w:p>
    <w:p w14:paraId="563B90EC">
      <w:pPr>
        <w:spacing w:line="360" w:lineRule="auto"/>
        <w:ind w:right="-1"/>
        <w:jc w:val="both"/>
        <w:rPr>
          <w:sz w:val="24"/>
          <w:szCs w:val="24"/>
        </w:rPr>
      </w:pPr>
    </w:p>
    <w:p w14:paraId="4633834D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FINALIDADE DO PATROCÍNIO</w:t>
      </w:r>
    </w:p>
    <w:p w14:paraId="41410B72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Os recursos arrecadados serão utilizados exclusivamente para</w:t>
      </w:r>
      <w:r>
        <w:rPr>
          <w:sz w:val="24"/>
          <w:szCs w:val="24"/>
          <w:lang w:val="pt-BR"/>
        </w:rPr>
        <w:t xml:space="preserve"> custeio do referido evento</w:t>
      </w:r>
      <w:r>
        <w:rPr>
          <w:sz w:val="24"/>
          <w:szCs w:val="24"/>
        </w:rPr>
        <w:t>.</w:t>
      </w:r>
    </w:p>
    <w:p w14:paraId="7760F285">
      <w:pPr>
        <w:spacing w:line="360" w:lineRule="auto"/>
        <w:ind w:right="-1"/>
        <w:jc w:val="both"/>
        <w:rPr>
          <w:sz w:val="24"/>
          <w:szCs w:val="24"/>
        </w:rPr>
      </w:pPr>
    </w:p>
    <w:p w14:paraId="5D44DDE9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CONTRAPARTIDAS AOS PATROCINADORES</w:t>
      </w:r>
    </w:p>
    <w:p w14:paraId="36022EC1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Como contrapartida institucional, cada empresa patrocinadora terá:</w:t>
      </w:r>
      <w:r>
        <w:rPr>
          <w:sz w:val="24"/>
          <w:szCs w:val="24"/>
          <w:lang w:val="pt-BR"/>
        </w:rPr>
        <w:t xml:space="preserve"> instalação de dois banners (200cm x 100cm</w:t>
      </w:r>
      <w:r>
        <w:rPr>
          <w:rFonts w:hint="default"/>
          <w:sz w:val="24"/>
          <w:szCs w:val="24"/>
          <w:lang w:val="pt-BR"/>
        </w:rPr>
        <w:t>, de responsabilidade de confecção do patrocinador e instalação da Prefeitura Municipal</w:t>
      </w:r>
      <w:r>
        <w:rPr>
          <w:sz w:val="24"/>
          <w:szCs w:val="24"/>
          <w:lang w:val="pt-BR"/>
        </w:rPr>
        <w:t>) contendo a logomarca do patrocinador,</w:t>
      </w:r>
      <w:r>
        <w:rPr>
          <w:sz w:val="24"/>
          <w:szCs w:val="24"/>
        </w:rPr>
        <w:t xml:space="preserve"> anúncio oficial do nome da empresa durante </w:t>
      </w:r>
      <w:r>
        <w:rPr>
          <w:sz w:val="24"/>
          <w:szCs w:val="24"/>
          <w:lang w:val="pt-BR"/>
        </w:rPr>
        <w:t>os jogos do Campeonato Municipal de Futsal de Férias 2026</w:t>
      </w:r>
      <w:r>
        <w:rPr>
          <w:sz w:val="24"/>
          <w:szCs w:val="24"/>
        </w:rPr>
        <w:t>; inclusão do nome da empresa na lista de apoiadores divulgada nos canais oficiais do município (site/redes sociais), respeitados os limites da legislação municipal.</w:t>
      </w:r>
    </w:p>
    <w:p w14:paraId="0CC8664D">
      <w:pPr>
        <w:spacing w:line="360" w:lineRule="auto"/>
        <w:ind w:right="-1"/>
        <w:jc w:val="both"/>
        <w:rPr>
          <w:sz w:val="24"/>
          <w:szCs w:val="24"/>
        </w:rPr>
      </w:pPr>
    </w:p>
    <w:p w14:paraId="7F0956AF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  <w:lang w:val="pt-BR"/>
        </w:rPr>
        <w:t>BS</w:t>
      </w:r>
      <w:r>
        <w:rPr>
          <w:sz w:val="24"/>
          <w:szCs w:val="24"/>
        </w:rPr>
        <w:t>: Não será permitida divulgação de marcas ou produtos de cunho político, religioso ou que afrontem a legislação vigente.</w:t>
      </w:r>
    </w:p>
    <w:p w14:paraId="244F790D">
      <w:pPr>
        <w:spacing w:line="360" w:lineRule="auto"/>
        <w:ind w:right="-1"/>
        <w:jc w:val="both"/>
        <w:rPr>
          <w:sz w:val="24"/>
          <w:szCs w:val="24"/>
        </w:rPr>
      </w:pPr>
    </w:p>
    <w:p w14:paraId="17E3BCC5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CONDIÇÕES DE PARTICIPAÇÃO</w:t>
      </w:r>
    </w:p>
    <w:p w14:paraId="16CD8B44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Poderão participar empresas legalmente constituídas ou pessoas físicas que atendam às condições previstas na Lei Municipal </w:t>
      </w:r>
      <w:r>
        <w:rPr>
          <w:sz w:val="24"/>
          <w:szCs w:val="24"/>
          <w:highlight w:val="none"/>
        </w:rPr>
        <w:t xml:space="preserve">nº </w:t>
      </w:r>
      <w:r>
        <w:rPr>
          <w:sz w:val="24"/>
          <w:szCs w:val="24"/>
        </w:rPr>
        <w:t>5.116/2025.</w:t>
      </w:r>
    </w:p>
    <w:p w14:paraId="66645DEF">
      <w:pPr>
        <w:spacing w:line="360" w:lineRule="auto"/>
        <w:ind w:right="-1"/>
        <w:jc w:val="both"/>
        <w:rPr>
          <w:sz w:val="24"/>
          <w:szCs w:val="24"/>
        </w:rPr>
      </w:pPr>
    </w:p>
    <w:p w14:paraId="33747670">
      <w:pPr>
        <w:spacing w:line="360" w:lineRule="auto"/>
        <w:ind w:right="-1"/>
        <w:jc w:val="both"/>
        <w:rPr>
          <w:sz w:val="24"/>
          <w:szCs w:val="24"/>
        </w:rPr>
      </w:pPr>
    </w:p>
    <w:p w14:paraId="15F06DA6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FORMALIZAÇÃO DO PATROCÍNIO</w:t>
      </w:r>
    </w:p>
    <w:p w14:paraId="43AB2D4E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Os interessados deverão apresentar ficha de inscrição em anexo preenchida ou enviar e-mail para (</w:t>
      </w:r>
      <w:r>
        <w:rPr>
          <w:sz w:val="24"/>
          <w:szCs w:val="24"/>
          <w:lang w:val="pt-BR"/>
        </w:rPr>
        <w:t>esportes</w:t>
      </w:r>
      <w:r>
        <w:rPr>
          <w:sz w:val="24"/>
          <w:szCs w:val="24"/>
        </w:rPr>
        <w:t>@pereirabarreto.sp.gov.br</w:t>
      </w:r>
      <w:bookmarkStart w:id="0" w:name="_GoBack"/>
      <w:bookmarkEnd w:id="0"/>
      <w:r>
        <w:rPr>
          <w:sz w:val="24"/>
          <w:szCs w:val="24"/>
        </w:rPr>
        <w:t>) e comprovante de pagamento do patrocínio</w:t>
      </w:r>
      <w:r>
        <w:rPr>
          <w:rFonts w:hint="default"/>
          <w:sz w:val="24"/>
          <w:szCs w:val="24"/>
          <w:lang w:val="pt-BR"/>
        </w:rPr>
        <w:t xml:space="preserve"> (em nome da Prefeitura Municipal de Pereira Barreto)</w:t>
      </w:r>
      <w:r>
        <w:rPr>
          <w:sz w:val="24"/>
          <w:szCs w:val="24"/>
        </w:rPr>
        <w:t xml:space="preserve"> no valor de R$</w:t>
      </w:r>
      <w:r>
        <w:rPr>
          <w:sz w:val="24"/>
          <w:szCs w:val="24"/>
          <w:lang w:val="pt-BR"/>
        </w:rPr>
        <w:t>300</w:t>
      </w:r>
      <w:r>
        <w:rPr>
          <w:sz w:val="24"/>
          <w:szCs w:val="24"/>
        </w:rPr>
        <w:t>,00 (</w:t>
      </w:r>
      <w:r>
        <w:rPr>
          <w:sz w:val="24"/>
          <w:szCs w:val="24"/>
          <w:lang w:val="pt-BR"/>
        </w:rPr>
        <w:t xml:space="preserve">trezentos </w:t>
      </w:r>
      <w:r>
        <w:rPr>
          <w:sz w:val="24"/>
          <w:szCs w:val="24"/>
        </w:rPr>
        <w:t>reais)</w:t>
      </w:r>
      <w:r>
        <w:rPr>
          <w:rFonts w:hint="default"/>
          <w:sz w:val="24"/>
          <w:szCs w:val="24"/>
          <w:lang w:val="pt-BR"/>
        </w:rPr>
        <w:t>, até às 23h59min, do dia 29 de Dezembro</w:t>
      </w:r>
      <w:r>
        <w:rPr>
          <w:sz w:val="24"/>
          <w:szCs w:val="24"/>
        </w:rPr>
        <w:t>.</w:t>
      </w:r>
    </w:p>
    <w:p w14:paraId="18F5E56D">
      <w:pPr>
        <w:spacing w:line="360" w:lineRule="auto"/>
        <w:ind w:right="-1"/>
        <w:jc w:val="both"/>
        <w:rPr>
          <w:sz w:val="24"/>
          <w:szCs w:val="24"/>
        </w:rPr>
      </w:pPr>
    </w:p>
    <w:p w14:paraId="2C6F4324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SELEÇÃO</w:t>
      </w:r>
    </w:p>
    <w:p w14:paraId="436F8CED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seleção será automática para todos os inscritos que cumprirem os requisitos</w:t>
      </w:r>
      <w:r>
        <w:rPr>
          <w:sz w:val="24"/>
          <w:szCs w:val="24"/>
          <w:lang w:val="pt-BR"/>
        </w:rPr>
        <w:t xml:space="preserve">, com </w:t>
      </w:r>
      <w:r>
        <w:rPr>
          <w:sz w:val="24"/>
          <w:szCs w:val="24"/>
          <w:highlight w:val="none"/>
          <w:lang w:val="pt-BR"/>
        </w:rPr>
        <w:t>limite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>de</w:t>
      </w:r>
      <w:r>
        <w:rPr>
          <w:sz w:val="24"/>
          <w:szCs w:val="24"/>
          <w:lang w:val="pt-BR"/>
        </w:rPr>
        <w:t xml:space="preserve"> 25</w:t>
      </w:r>
      <w:r>
        <w:rPr>
          <w:sz w:val="24"/>
          <w:szCs w:val="24"/>
        </w:rPr>
        <w:t xml:space="preserve"> patrocinadores.</w:t>
      </w:r>
    </w:p>
    <w:p w14:paraId="639C1521">
      <w:pPr>
        <w:spacing w:line="360" w:lineRule="auto"/>
        <w:ind w:right="-1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Em caso de houver mais de 25 patrocinadores, será adotado o critério de quem tiver protocolado primeiro a sua inscrição.</w:t>
      </w:r>
    </w:p>
    <w:p w14:paraId="297E3990">
      <w:pPr>
        <w:spacing w:line="360" w:lineRule="auto"/>
        <w:ind w:right="-1"/>
        <w:jc w:val="both"/>
        <w:rPr>
          <w:sz w:val="24"/>
          <w:szCs w:val="24"/>
        </w:rPr>
      </w:pPr>
    </w:p>
    <w:p w14:paraId="6A731E81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VIGÊNCIA</w:t>
      </w:r>
    </w:p>
    <w:p w14:paraId="5D6628DB">
      <w:pPr>
        <w:spacing w:line="360" w:lineRule="auto"/>
        <w:ind w:right="-1"/>
        <w:jc w:val="both"/>
        <w:rPr>
          <w:rFonts w:hint="default"/>
          <w:sz w:val="24"/>
          <w:szCs w:val="24"/>
          <w:lang w:val="pt-BR"/>
        </w:rPr>
      </w:pPr>
      <w:r>
        <w:rPr>
          <w:sz w:val="24"/>
          <w:szCs w:val="24"/>
        </w:rPr>
        <w:t xml:space="preserve"> O patrocínio terá vigência até a conclusão do evento mencionado</w:t>
      </w:r>
      <w:r>
        <w:rPr>
          <w:rFonts w:hint="default"/>
          <w:sz w:val="24"/>
          <w:szCs w:val="24"/>
          <w:lang w:val="pt-BR"/>
        </w:rPr>
        <w:t>.</w:t>
      </w:r>
    </w:p>
    <w:p w14:paraId="333A4C46">
      <w:pPr>
        <w:spacing w:line="360" w:lineRule="auto"/>
        <w:ind w:right="-1"/>
        <w:jc w:val="both"/>
        <w:rPr>
          <w:sz w:val="24"/>
          <w:szCs w:val="24"/>
        </w:rPr>
      </w:pPr>
    </w:p>
    <w:p w14:paraId="5E8CF6CA">
      <w:pPr>
        <w:spacing w:line="360" w:lineRule="auto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DISPOSIÇÕES FINAIS</w:t>
      </w:r>
    </w:p>
    <w:p w14:paraId="60E489A9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Casos omissos serão resolvidos pela Comissão Organizadora, observada a legislação municipal e os princípios da Administração Pública.</w:t>
      </w:r>
    </w:p>
    <w:p w14:paraId="3A81EFE9">
      <w:pPr>
        <w:spacing w:line="360" w:lineRule="auto"/>
        <w:ind w:right="-1"/>
        <w:jc w:val="both"/>
        <w:rPr>
          <w:sz w:val="24"/>
          <w:szCs w:val="24"/>
        </w:rPr>
      </w:pPr>
    </w:p>
    <w:p w14:paraId="25DD9D7B">
      <w:pPr>
        <w:spacing w:line="360" w:lineRule="auto"/>
        <w:ind w:right="-1"/>
        <w:jc w:val="both"/>
        <w:rPr>
          <w:sz w:val="24"/>
          <w:szCs w:val="24"/>
        </w:rPr>
      </w:pPr>
    </w:p>
    <w:p w14:paraId="41EF375F">
      <w:pPr>
        <w:spacing w:line="360" w:lineRule="auto"/>
        <w:ind w:right="-1"/>
        <w:jc w:val="center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Pereira Barreto, </w:t>
      </w:r>
      <w:r>
        <w:rPr>
          <w:sz w:val="24"/>
          <w:szCs w:val="24"/>
          <w:lang w:val="pt-BR"/>
        </w:rPr>
        <w:t>15 de Dezembro de 2025</w:t>
      </w:r>
    </w:p>
    <w:p w14:paraId="64E7213E">
      <w:pPr>
        <w:spacing w:line="360" w:lineRule="auto"/>
        <w:ind w:right="-1"/>
        <w:jc w:val="right"/>
        <w:rPr>
          <w:sz w:val="24"/>
          <w:szCs w:val="24"/>
        </w:rPr>
      </w:pPr>
    </w:p>
    <w:p w14:paraId="11F32C74">
      <w:pPr>
        <w:spacing w:line="360" w:lineRule="auto"/>
        <w:ind w:right="-1"/>
        <w:jc w:val="right"/>
        <w:rPr>
          <w:sz w:val="24"/>
          <w:szCs w:val="24"/>
        </w:rPr>
      </w:pPr>
    </w:p>
    <w:p w14:paraId="38FD2B51">
      <w:pPr>
        <w:spacing w:line="360" w:lineRule="auto"/>
        <w:ind w:right="-1" w:firstLine="2973" w:firstLineChars="123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63739FB6">
      <w:pPr>
        <w:jc w:val="center"/>
        <w:rPr>
          <w:b/>
          <w:bCs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Walter Campos de Souza</w:t>
      </w:r>
      <w:r>
        <w:rPr>
          <w:sz w:val="24"/>
          <w:szCs w:val="24"/>
          <w:lang w:val="pt-BR"/>
        </w:rPr>
        <w:br w:type="textWrapping"/>
      </w:r>
      <w:r>
        <w:rPr>
          <w:b/>
          <w:bCs/>
          <w:sz w:val="24"/>
          <w:szCs w:val="24"/>
          <w:lang w:val="pt-BR"/>
        </w:rPr>
        <w:t>Diretor do Departamento de Esportes, Lazer e Recreação</w:t>
      </w:r>
    </w:p>
    <w:p w14:paraId="65C2E86D"/>
    <w:sectPr>
      <w:headerReference r:id="rId3" w:type="default"/>
      <w:footerReference r:id="rId4" w:type="default"/>
      <w:pgSz w:w="11906" w:h="16838"/>
      <w:pgMar w:top="1660" w:right="635" w:bottom="963" w:left="1474" w:header="286" w:footer="312" w:gutter="0"/>
      <w:cols w:space="720" w:num="1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864F7">
    <w:pPr>
      <w:pStyle w:val="6"/>
      <w:tabs>
        <w:tab w:val="center" w:pos="4419"/>
        <w:tab w:val="right" w:pos="8222"/>
        <w:tab w:val="right" w:pos="8838"/>
      </w:tabs>
      <w:jc w:val="both"/>
      <w:rPr>
        <w:b/>
        <w:bCs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F52A">
    <w:pPr>
      <w:pStyle w:val="7"/>
      <w:tabs>
        <w:tab w:val="center" w:pos="4419"/>
        <w:tab w:val="right" w:pos="8838"/>
      </w:tabs>
      <w:ind w:hanging="426"/>
      <w:jc w:val="center"/>
    </w:pPr>
    <w:r>
      <w:drawing>
        <wp:anchor distT="0" distB="0" distL="114935" distR="114935" simplePos="0" relativeHeight="251659264" behindDoc="0" locked="0" layoutInCell="0" allowOverlap="1">
          <wp:simplePos x="0" y="0"/>
          <wp:positionH relativeFrom="column">
            <wp:posOffset>-83185</wp:posOffset>
          </wp:positionH>
          <wp:positionV relativeFrom="paragraph">
            <wp:posOffset>158750</wp:posOffset>
          </wp:positionV>
          <wp:extent cx="808990" cy="637540"/>
          <wp:effectExtent l="0" t="0" r="10160" b="1016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99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F04112">
    <w:pPr>
      <w:pStyle w:val="7"/>
      <w:tabs>
        <w:tab w:val="center" w:pos="4419"/>
        <w:tab w:val="right" w:pos="8838"/>
      </w:tabs>
      <w:ind w:hanging="426"/>
      <w:jc w:val="center"/>
      <w:rPr>
        <w:b/>
        <w:sz w:val="21"/>
        <w:szCs w:val="21"/>
        <w:lang w:eastAsia="pt-BR"/>
      </w:rPr>
    </w:pPr>
    <w:r>
      <w:rPr>
        <w:b/>
        <w:sz w:val="21"/>
        <w:szCs w:val="21"/>
        <w:lang w:eastAsia="pt-BR"/>
      </w:rPr>
      <w:t>Prefeitura Municipal da Estância Turística de Pereira Barreto</w:t>
    </w:r>
  </w:p>
  <w:p w14:paraId="7DFD3045">
    <w:pPr>
      <w:pStyle w:val="7"/>
      <w:tabs>
        <w:tab w:val="center" w:pos="4419"/>
        <w:tab w:val="right" w:pos="8222"/>
        <w:tab w:val="right" w:pos="8838"/>
      </w:tabs>
      <w:ind w:left="284" w:hanging="426"/>
      <w:jc w:val="center"/>
      <w:rPr>
        <w:b/>
        <w:sz w:val="21"/>
        <w:szCs w:val="21"/>
        <w:lang w:eastAsia="pt-BR"/>
      </w:rPr>
    </w:pPr>
    <w:r>
      <w:rPr>
        <w:b/>
        <w:sz w:val="21"/>
        <w:szCs w:val="21"/>
        <w:lang w:eastAsia="pt-BR"/>
      </w:rPr>
      <w:t>CNPJ 44.446.904/0001-10</w:t>
    </w:r>
  </w:p>
  <w:p w14:paraId="7531B402">
    <w:pPr>
      <w:pStyle w:val="7"/>
      <w:tabs>
        <w:tab w:val="center" w:pos="4419"/>
        <w:tab w:val="right" w:pos="8838"/>
      </w:tabs>
      <w:ind w:hanging="426"/>
      <w:jc w:val="center"/>
      <w:rPr>
        <w:sz w:val="21"/>
        <w:szCs w:val="21"/>
      </w:rPr>
    </w:pPr>
    <w:r>
      <w:rPr>
        <w:b/>
        <w:sz w:val="21"/>
        <w:szCs w:val="21"/>
        <w:lang w:eastAsia="pt-BR"/>
      </w:rPr>
      <w:t>Av.Cel. Jonas Alves de Mello, 1947 – CEP 15370-</w:t>
    </w:r>
    <w:r>
      <w:rPr>
        <w:b/>
        <w:sz w:val="21"/>
        <w:szCs w:val="21"/>
        <w:lang w:val="pt-BR" w:eastAsia="pt-BR"/>
      </w:rPr>
      <w:t>042</w:t>
    </w:r>
    <w:r>
      <w:rPr>
        <w:b/>
        <w:sz w:val="21"/>
        <w:szCs w:val="21"/>
        <w:lang w:eastAsia="pt-BR"/>
      </w:rPr>
      <w:t xml:space="preserve"> – Pereira Barreto –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20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34548"/>
    <w:rsid w:val="00474FBC"/>
    <w:rsid w:val="007D1966"/>
    <w:rsid w:val="008C084B"/>
    <w:rsid w:val="00A66B68"/>
    <w:rsid w:val="157A69D0"/>
    <w:rsid w:val="41E3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next w:val="1"/>
    <w:qFormat/>
    <w:uiPriority w:val="0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sz w:val="36"/>
      <w:szCs w:val="36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</w:style>
  <w:style w:type="paragraph" w:styleId="7">
    <w:name w:val="header"/>
    <w:basedOn w:val="1"/>
    <w:qFormat/>
    <w:uiPriority w:val="0"/>
  </w:style>
  <w:style w:type="character" w:styleId="8">
    <w:name w:val="Hyperlink"/>
    <w:basedOn w:val="4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2743</Characters>
  <Lines>22</Lines>
  <Paragraphs>6</Paragraphs>
  <TotalTime>24</TotalTime>
  <ScaleCrop>false</ScaleCrop>
  <LinksUpToDate>false</LinksUpToDate>
  <CharactersWithSpaces>3244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2025-12-15T14:03:00Z</dcterms:created>
  <dc:creator>braz.dourado</dc:creator>
  <cp:lastModifiedBy>braz.dourado</cp:lastModifiedBy>
  <dcterms:modified xsi:type="dcterms:W3CDTF">2025-12-15T16:17:48Z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B120AFA617CD4D4BB8001D023AE00A37_13</vt:lpwstr>
  </property>
</Properties>
</file>